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DE4DC" w14:textId="77777777" w:rsidR="00BC7E16" w:rsidRPr="009F699F" w:rsidRDefault="00BC7E16" w:rsidP="00CF36B8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F699F">
        <w:rPr>
          <w:rFonts w:ascii="Times New Roman" w:hAnsi="Times New Roman" w:cs="Times New Roman"/>
          <w:b/>
          <w:bCs/>
          <w:sz w:val="20"/>
          <w:szCs w:val="20"/>
        </w:rPr>
        <w:t>ТИПОВЫЕ ФОРМУЛИРОВКИ КОНТРАКТОВ НА ПРОДАЖУ</w:t>
      </w:r>
    </w:p>
    <w:p w14:paraId="48589C4A" w14:textId="7D5210FD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>(Редакция № 1, 21.07.2025)</w:t>
      </w:r>
    </w:p>
    <w:p w14:paraId="02D3B544" w14:textId="5062C74D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 xml:space="preserve">ВВОДНЫЕ ПОЛОЖЕНИЯ </w:t>
      </w:r>
    </w:p>
    <w:p w14:paraId="65002AF3" w14:textId="1CA289ED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 xml:space="preserve">a) Для целей настоящих «Типовых формулировок Контрактов на продажу» (далее – «Типовые формулировки»), </w:t>
      </w:r>
    </w:p>
    <w:p w14:paraId="527C8B10" w14:textId="77777777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>применяются следующие термины и определения:</w:t>
      </w:r>
    </w:p>
    <w:p w14:paraId="6A2B658B" w14:textId="4635AF88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 xml:space="preserve">Контракт (Контракт на продажу) – любое соглашение, договор или любой  иной договорной документ, заключаемый Сторонами, в котором Компания выступает стороной, продающей товар, выполняющей работу и/или оказывающей услугу, а Контрагент выступает на стороне получателя </w:t>
      </w:r>
    </w:p>
    <w:p w14:paraId="1DE3669B" w14:textId="77777777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>товара, работы, услуги;</w:t>
      </w:r>
    </w:p>
    <w:p w14:paraId="429504CB" w14:textId="3A9FEE12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 xml:space="preserve">Компания – ООО «Управляющая компания «Основа», являющаяся Поставщиком (Продавцом, </w:t>
      </w:r>
    </w:p>
    <w:p w14:paraId="69E5ABF2" w14:textId="77777777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>Подрядчиком, Исполнителем) по Контракту;</w:t>
      </w:r>
    </w:p>
    <w:p w14:paraId="59F30F00" w14:textId="4C320520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 xml:space="preserve">Контрагент – любая другая сторона Контракта, (юридическое или физическое лицо, индивидуальный предприниматель), являющаяся Покупателем (Заказчиком, Клиентом) по </w:t>
      </w:r>
    </w:p>
    <w:p w14:paraId="5C935BE6" w14:textId="77777777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 xml:space="preserve">Контракту; </w:t>
      </w:r>
    </w:p>
    <w:p w14:paraId="61E8C0B4" w14:textId="614BB145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>Компания и Контрагент (Контрагенты) совместно именуются Стороны, а по отдельности – Сторона.</w:t>
      </w:r>
    </w:p>
    <w:p w14:paraId="3EF6C641" w14:textId="31FD793E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>Резиденты Российской Федерации (Резиденты) – физические лица и юридические лица, признаваемые резидентами Российской Федерации согласно Федеральному закону от 10 декабря 2003 г. N 173-ФЗ "О валютном регулировании и валютном контроле";</w:t>
      </w:r>
    </w:p>
    <w:p w14:paraId="1DED6F79" w14:textId="3E1D9B3E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>b) Настоящие Типовые формулировки определяют обязательства Сторон, возникающие из Контракта и связанные с соблюдением антикоррупционных требований, условий конфиденциальности, заверениями об обстоятельствах, обстоятельствами непреодолимой силы (форс-мажором) и персональными данными.</w:t>
      </w:r>
    </w:p>
    <w:p w14:paraId="18AC2C2A" w14:textId="0CDFF145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>c) Настоящие Типовые формулировки подлежат применению к отношениям Сторон по Контракту с момента вступления в силу Контракта (или с момента возникновения соответствующих отношений, если Стороны установили, что условия заключенного ими Контракта применяются к их отношениям, возникшим до его заключения) в редакции, действовавшей на момент заключения Контракта.</w:t>
      </w:r>
    </w:p>
    <w:p w14:paraId="54D0C21C" w14:textId="212D1999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>Соответствующая редакция Типовых формулировок вступает в силу на следующий день после даты, указанной после № Редакции и до раздела «ВВОДНЫЕ ПОЛОЖЕНИЯ».</w:t>
      </w:r>
    </w:p>
    <w:p w14:paraId="6C307F06" w14:textId="4070A75D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>d) Любая ссылка в Контракте на настоящие Типовые формулировки, при отсутствии доказательств обратного, означает ссылку на настоящие Типовые формулировки.</w:t>
      </w:r>
    </w:p>
    <w:p w14:paraId="5B071C99" w14:textId="6A399686" w:rsidR="00BC7E16" w:rsidRPr="009F699F" w:rsidRDefault="00993041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BC7E16" w:rsidRPr="009F699F">
        <w:rPr>
          <w:rFonts w:ascii="Times New Roman" w:hAnsi="Times New Roman" w:cs="Times New Roman"/>
          <w:sz w:val="20"/>
          <w:szCs w:val="20"/>
        </w:rPr>
        <w:t>) Соответствующие положения настоящих Типовых формулировок применяются к отношениям Компании по Контрактам с Резидентами.</w:t>
      </w:r>
    </w:p>
    <w:p w14:paraId="35EB0CA8" w14:textId="28184FE4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 xml:space="preserve">1. СОБЛЮДЕНИЕ АНТИКОРРУПЦИОННЫХ ТРЕБОВАНИЙ </w:t>
      </w:r>
    </w:p>
    <w:p w14:paraId="15516173" w14:textId="0E08C84E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>Каждая сторона Контракта обязуется:</w:t>
      </w:r>
    </w:p>
    <w:p w14:paraId="09256E42" w14:textId="516A6D41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>- соблюдать применимое антикоррупционное законодательство и прилагать все разумные усилия по соблюдению лучших международных антикоррупционных практик;</w:t>
      </w:r>
    </w:p>
    <w:p w14:paraId="58BAD3C4" w14:textId="5A49E4C2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>- подтверждает, что она имеет внутренние контрольные процедуры противодействия и предотвращения возможных коррупционных действий со своей стороны и со стороны любых своих представителей, сотрудников и аффилированных лиц;</w:t>
      </w:r>
    </w:p>
    <w:p w14:paraId="77C5F76B" w14:textId="52521715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>- гарантирует, что она и ее любые представители, сотрудники и аффилированные лица не предлагали, не обещали, не давали, не одобряли, не требовали и не принимали какие-либо незаконные выгоды, связанные с заключением Контракта, а также, что не будут предпринимать таких действий в ходе его исполнения.</w:t>
      </w:r>
    </w:p>
    <w:p w14:paraId="0C57CB74" w14:textId="77777777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>2. КОНФИДЕНЦИАЛЬНОСТЬ</w:t>
      </w:r>
    </w:p>
    <w:p w14:paraId="38FF274D" w14:textId="345D3E32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lastRenderedPageBreak/>
        <w:t>2.1. Содержание Контракта, а также любая информация в документах и переписке Сторон,  касающаяся предмета и иных условий Контракта, его исполнения и достигнутых результатов (включая объемы, цены, порядок и условия оплаты, технические характеристики, техническую документацию и т.д.), не являющаяся общедоступной (публичной), представленная на любом носителе (электронная форма, документы и пр.), передаваемая Сторонами друг другу в связи с сотрудничеством Сторон, в том числе, в рамках проводимых переговоров, признается Сторонами конфиденциальной информацией.</w:t>
      </w:r>
    </w:p>
    <w:p w14:paraId="04271AC6" w14:textId="2B129A84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>Компания, а также Контрагент до предоставления доступа своим сотрудникам к конфиденциальной информации обязаны проинформировать своих сотрудников о конфиденциальности информации, которая раскрывается им в связи с исполнением трудовых обязанностей, и обеспечить соблюдение указанными сотрудниками режима конфиденциальности информации.</w:t>
      </w:r>
    </w:p>
    <w:p w14:paraId="32C7205B" w14:textId="411905D7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 xml:space="preserve">2.2. Каждая Сторона обязуется не раскрывать третьим лицам конфиденциальную информацию другой Стороны без её предварительного письменного согласия, за исключением случаев, предусмотренных Контрактом. </w:t>
      </w:r>
    </w:p>
    <w:p w14:paraId="5E9798DB" w14:textId="12606F36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>Во избежание сомнений каждая Сторона вправе раскрывать любым третьим лицам без предварительного письменного согласия другой Стороны свою конфиденциальную информацию (в отношении которой в рамках Контракта Сторона является раскрывающей такую конфиденциальную информацию стороной).</w:t>
      </w:r>
    </w:p>
    <w:p w14:paraId="5815B683" w14:textId="4486A19C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 xml:space="preserve">2.2.1.Сторона вправе раскрывать конфиденциальную информацию без согласия другой Стороны, если раскрытие необходимо в целях предоставления информации органам публичной власти по их обоснованным запросам или получения любого разрешения/согласия органа публичной власти, связанного с исполнением Контракта, или, если раскрытие осуществляется в соответствии </w:t>
      </w:r>
    </w:p>
    <w:p w14:paraId="5407A8CA" w14:textId="77777777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 xml:space="preserve">с требованиями применимого права. </w:t>
      </w:r>
    </w:p>
    <w:p w14:paraId="598705D3" w14:textId="2B067C49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>Контрагент обязан уведомить Компанию о таком раскрытии конфиденциальной информации и об объеме раскрываемой информации.</w:t>
      </w:r>
    </w:p>
    <w:p w14:paraId="7732C18D" w14:textId="2DC21BAD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>2.2.2. Сторона вправе раскрыть конфиденциальную информацию без согласия другой Стороны своим сотрудникам, своим аффилированным лицам, аудиторам, консультантам, агентам, рейтинговым агентствам, финансовым учреждениям, банкам, страховым компаниям, сотрудникам своих аффилированных лиц и их аудиторам, консультантам, агентам, рейтинговым агентствам, финансовым учреждениям, банкам, страховым компаниям, а также в целях осуществления прав и исполнения обязательств по Контракту иным третьим лицам (и их сотрудникам), при условии наличия обязательств указанных в настоящем пункте лиц по сохранению конфиденциальности такой информации на условиях не менее строгих, чем предусмотрено настоящим разделом 2.</w:t>
      </w:r>
    </w:p>
    <w:p w14:paraId="1420EA0B" w14:textId="356126E4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 xml:space="preserve">2.2.3. Контрагент не вправе без предварительного письменного согласия компании ссылаться на сотрудничество с Компанией путем передачи, в том числе, через средства электронной коммуникации, размещения, опубликования, обнародования в сети Интернет, в любых средствах массовой информации, социальных сетях (в том числе, на принадлежащих Контрагенту сайтах) соответствующей информации, а равно включать указанную информацию в пресс-релизы, маркетинговые, рекламные и иные материалы, а также в документацию Контрагента, предоставляемую в рамках тендерных процедур третьих лиц. </w:t>
      </w:r>
    </w:p>
    <w:p w14:paraId="398628B7" w14:textId="1A6B8F2A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>В случае нарушения указанной выше обязанности Контрагент обязан компенсировать Компании причиненные убытки, а также несет иную ответственность, установленную Контрактом. Контрагент обязуется обеспечить включение в соглашение с третьим лицом, привлекаемым Контрагентом в целях осуществления прав и исполнения обязательств по Контракту, аналогичных указанным в настоящем п. 2.2.3 условий.</w:t>
      </w:r>
    </w:p>
    <w:p w14:paraId="486D09B2" w14:textId="77777777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>2.3. Информация не является конфиденциальной, если она:</w:t>
      </w:r>
    </w:p>
    <w:p w14:paraId="13FC4F28" w14:textId="1E5E81B7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>a) является общедоступной или становится таковой в силу требований применимого права либо в результате совместных действий или решений Сторон, передавших информацию;</w:t>
      </w:r>
    </w:p>
    <w:p w14:paraId="21F1ACB6" w14:textId="4DF3C4F4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>b) была известна на законных основаниях другой Стороне до момента вступления в силу Контракта, что должно подтверждаться документами или иными доказательствами;</w:t>
      </w:r>
    </w:p>
    <w:p w14:paraId="3376CE8A" w14:textId="0E76C922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 xml:space="preserve">c) была правомерно получена другой Стороной от третьих лиц, которые не были связаны обязательством о неразглашении этой информации со Стороной, передавшей информацию, а равно была самостоятельно разработана другой Стороной без использования или применения какой-либо конфиденциальной информации </w:t>
      </w:r>
      <w:r w:rsidRPr="009F699F">
        <w:rPr>
          <w:rFonts w:ascii="Times New Roman" w:hAnsi="Times New Roman" w:cs="Times New Roman"/>
          <w:sz w:val="20"/>
          <w:szCs w:val="20"/>
        </w:rPr>
        <w:lastRenderedPageBreak/>
        <w:t xml:space="preserve">Стороны, передавшей информацию, при условии что указанные выше получение информации от третьих лиц/разработка информации подтверждены документами или иными доказательствами. </w:t>
      </w:r>
    </w:p>
    <w:p w14:paraId="600B7D63" w14:textId="12C0C742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>2.4. В случае заключения Сторонами отдельного соглашения о конфиденциальности, такое соглашение будет являться неотъемлемой частью Контракта. В случае обнаружения каких-либо противоречий между условиями настоящего раздела Типовых формулировок и условиями соглашения о конфиденциальности (при этом под противоречиями понимаются  взаимоисключающие положения) приоритет имеют положения настоящих Типовых формулировок в отношении конфиденциальной информации, передаваемой в рамках Контракта.</w:t>
      </w:r>
    </w:p>
    <w:p w14:paraId="202428D4" w14:textId="3CE08270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>2.5. Контрагент обязан раскрывать Компании, а также указанному Компанией третьему лицу конфиденциальную информацию, которая может обоснованно потребоваться Компании/указанному Компанией третьему лицу для проверки соблюдения Контрагентом условий Контракта.</w:t>
      </w:r>
    </w:p>
    <w:p w14:paraId="086C32A5" w14:textId="0BF8E5BF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>2.6. Обязательства сторон по конфиденциальности сохраняют силу в течение 5 (пяти) лет с даты прекращения Контракта по любому основанию.</w:t>
      </w:r>
    </w:p>
    <w:p w14:paraId="11CB7C96" w14:textId="723A6911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 xml:space="preserve">2.7. Сторона вправе раскрывать конфиденциальную информацию без согласия другой Стороны, если такое раскрытие связано с исполнением требований законодательства РФ о государственном оборонном заказе, исключительно в части предоставления в Министерство обороны РФ, в военные представительства Министерства обороны РФ и иным лицам, в соответствии с вышеуказанным законодательством, информации о цене на продукцию по государственному оборонному заказу (в том числе обосновывающие такую цену документы), информации о затратах по исполненным контрактам, а также информации, необходимой для изменения цены государственного контракта, включая обоснование ее изменения. </w:t>
      </w:r>
    </w:p>
    <w:p w14:paraId="38FCF03C" w14:textId="37FB359A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 xml:space="preserve">3. ЗАВЕРЕНИЯ ОБ ОБСТОЯТЕЛЬСТВАХ </w:t>
      </w:r>
    </w:p>
    <w:p w14:paraId="2E7EABBF" w14:textId="77777777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>3.1. Каждая Сторона дает следующие заверения об обстоятельствах:</w:t>
      </w:r>
    </w:p>
    <w:p w14:paraId="788C38AB" w14:textId="077BF9AD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>- ее представители, подписавшие Контракт и подписывающие иные документы в рамках Контракта, обладают всеми полномочиями для заключения Контракта и иных документов в рамках Контракта и исполнения обязательств, принимаемых на себя по Контракту, приложениям, спецификациям. В случае изменения, ограничения, отмены полномочий (доверенности) лиц, подписавших Контракт и иные документы в рамках Контракта, соответствующая Сторона обязана незамедлительно уведомить другую Сторону по почте по реквизитам, указанным в Контракте;</w:t>
      </w:r>
    </w:p>
    <w:p w14:paraId="3B89CAC4" w14:textId="37A7554B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>- Сторона получила все одобрения, предприняла корпоративные и иные действия, необходимые для заключения и исполнения Контракта и иных документов в рамках Контракта (включая, банковские/независимые гарантии, а также любые иные способы обеспечения обязательств по Контракту), и для обеспечения того, чтобы Контракт и иные документы в рамках Контракта являлись законными и обязательными для исполнения, в том числе, но не ограничиваясь, обеспечила получение согласия органов управления юридического лица;</w:t>
      </w:r>
    </w:p>
    <w:p w14:paraId="3BAA71D6" w14:textId="64D6F7E6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>- вся информация, предоставленная Стороной другой Стороне в связи с Контрактом, соответствует действительности, является полной и точной во всех отношениях, и Стороны не скрывают никаких фактов, которые, если бы они стали известны, могли бы оказать неблагоприятное влияние на решение другой Стороны о заключении Контракта.</w:t>
      </w:r>
    </w:p>
    <w:p w14:paraId="496CDC04" w14:textId="0BFE83AE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>3.2. Каждая Сторона обеспечит, чтобы указанные выше заверения об обстоятельствах сохраняли свою силу в течение всего срока действия Контракта. Стороны обязуются немедленно уведомлять друг друга о фактах, в результате которых любые из их заверений могут измениться или стать не соответствующими действительности или вводящими в заблуждение.</w:t>
      </w:r>
    </w:p>
    <w:p w14:paraId="39C5B211" w14:textId="3E0E5273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 xml:space="preserve">4. ФОРС-МАЖОР </w:t>
      </w:r>
    </w:p>
    <w:p w14:paraId="51A7BD04" w14:textId="2E1F73F4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 xml:space="preserve">4.1. Сторона освобождается от ответственности за полное или частичное неисполнение или ненадлежащее исполнение своих обязательств по Контракту, если докажет, что оно было вызвано препятствием вне ее контроля, возникшим после заключения Контракта, и что от нее нельзя было разумно ожидать принятия этого препятствия в расчет при заключении Контракта либо избежания или преодоления этого препятствия или его последствий, при этом такое препятствие может выражаться, в частности, в: пожаре, наводнении, землетрясении, урагане и других стихийных бедствиях, войне, военных действиях любого характера, массовых заболеваниях (эпидемии), забастовке, производственной аварии на предприятиях Компании, блокаде, введении временных запретов (ограничений) на погрузку и перевозку грузов, перевозку порожних грузовых вагонов в отдельные пункты назначения, запрещении (эмбарго) или любого вида ограничениях </w:t>
      </w:r>
      <w:r w:rsidRPr="009F699F">
        <w:rPr>
          <w:rFonts w:ascii="Times New Roman" w:hAnsi="Times New Roman" w:cs="Times New Roman"/>
          <w:sz w:val="20"/>
          <w:szCs w:val="20"/>
        </w:rPr>
        <w:lastRenderedPageBreak/>
        <w:t>экспорта или импорта и иных актах либо действиях органов публичной власти (далее - «обстоятельства непреодолимой силы», «форс-мажор»).</w:t>
      </w:r>
    </w:p>
    <w:p w14:paraId="340B8EED" w14:textId="4E218D66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>4.2. В случае наступления форс-мажора срок исполнения обязательств по Контракту продлевается соразмерно времени, в течение которого форс-мажор или его последствия будут препятствовать исполнению Контракта. Проценты на суммы, уплата которых просрочена в связи с форс-мажором, не начисляются.</w:t>
      </w:r>
    </w:p>
    <w:p w14:paraId="3B71B020" w14:textId="1B4D36B6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 xml:space="preserve">4.3. Сторона, исполнению обязательств которой по Контракту препятствует форс-мажор, обязана в письменной форме известить другую Сторону о наступлении и прекращении форс-мажора и его последствий не позднее 10 (десяти) рабочих дней с момента наступления и прекращения, </w:t>
      </w:r>
    </w:p>
    <w:p w14:paraId="137E96F7" w14:textId="77777777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>соответственно.</w:t>
      </w:r>
    </w:p>
    <w:p w14:paraId="470171C9" w14:textId="728EFAF1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>Сторона, исполнению обязательств которой по Контракту препятствует форс-мажор, в разумный срок должна направить другой Стороне выданное уполномоченным органом или организацией страны, в которой имело действие форс-мажор или его прямые последствия, подтверждение наличия и продолжительности форс-мажора. Сертификаты, выдаваемые Торговой (Торгово-промышленной) палатой, или иные подобные документы и сертификаты являются достаточным доказательством форс-мажора и его продолжительности.</w:t>
      </w:r>
    </w:p>
    <w:p w14:paraId="515F0E71" w14:textId="5CF3CD7E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 xml:space="preserve">4.4. Если форс-мажор или его последствия будут продолжаться более 3 месяцев подряд, то каждая из Сторон вправе в любое время расторгнуть Контракт, при этом ни одна из Сторон не вправе требовать от другой Стороны возмещения убытков. В случае такого расторжения Контракта: (а) Контрагент обязан оплатить Компании поставленный/ частично поставленный Товар и/ или оказанные/ частично оказанные услуги и/или выполненные/ частично выполненные работы до момента наступления форсмажора, после чего (b) Компания обязана вернуть Контрагенту в течение 30 (тридцати) дней с даты получения требования Контрагента незакрытые авансовые платежи, если таковые осуществлялись Контрагентом. </w:t>
      </w:r>
    </w:p>
    <w:p w14:paraId="46FBB0F4" w14:textId="77777777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>5. ПЕРСОНАЛЬНЫЕ ДАННЫЕ</w:t>
      </w:r>
    </w:p>
    <w:p w14:paraId="001D5131" w14:textId="5AFF420B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>5.1. Стороны обязуются:</w:t>
      </w:r>
    </w:p>
    <w:p w14:paraId="4F0AE250" w14:textId="03EB66C6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 xml:space="preserve">5.1.1. Получить все необходимые согласия у своих сотрудников и представителей, чьи </w:t>
      </w:r>
      <w:proofErr w:type="spellStart"/>
      <w:r w:rsidRPr="009F699F">
        <w:rPr>
          <w:rFonts w:ascii="Times New Roman" w:hAnsi="Times New Roman" w:cs="Times New Roman"/>
          <w:sz w:val="20"/>
          <w:szCs w:val="20"/>
        </w:rPr>
        <w:t>ПДн</w:t>
      </w:r>
      <w:proofErr w:type="spellEnd"/>
      <w:r w:rsidRPr="009F699F">
        <w:rPr>
          <w:rFonts w:ascii="Times New Roman" w:hAnsi="Times New Roman" w:cs="Times New Roman"/>
          <w:sz w:val="20"/>
          <w:szCs w:val="20"/>
        </w:rPr>
        <w:t xml:space="preserve"> могут передаваться и использоваться в рамках исполнения Контракта.</w:t>
      </w:r>
    </w:p>
    <w:p w14:paraId="09394E73" w14:textId="6E05D55D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 xml:space="preserve">5.1.2. Не раскрывать третьим лицам (кроме передачи контрагентам Стороны, своим сотрудникам, аффилированным лицам и/или сотрудникам аффилированных лиц в объеме, минимально необходимом для целей исполнения Контракта) и не распространять </w:t>
      </w:r>
      <w:proofErr w:type="spellStart"/>
      <w:r w:rsidRPr="009F699F">
        <w:rPr>
          <w:rFonts w:ascii="Times New Roman" w:hAnsi="Times New Roman" w:cs="Times New Roman"/>
          <w:sz w:val="20"/>
          <w:szCs w:val="20"/>
        </w:rPr>
        <w:t>ПДн</w:t>
      </w:r>
      <w:proofErr w:type="spellEnd"/>
      <w:r w:rsidRPr="009F699F">
        <w:rPr>
          <w:rFonts w:ascii="Times New Roman" w:hAnsi="Times New Roman" w:cs="Times New Roman"/>
          <w:sz w:val="20"/>
          <w:szCs w:val="20"/>
        </w:rPr>
        <w:t xml:space="preserve"> сотрудников и представителей Сторон, которые станут известны Сторонам в рамках исполнения Контракта.</w:t>
      </w:r>
    </w:p>
    <w:p w14:paraId="43F0327F" w14:textId="0AF5D688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 xml:space="preserve">5.1.3. Выполнять требования к защите </w:t>
      </w:r>
      <w:proofErr w:type="spellStart"/>
      <w:r w:rsidRPr="009F699F">
        <w:rPr>
          <w:rFonts w:ascii="Times New Roman" w:hAnsi="Times New Roman" w:cs="Times New Roman"/>
          <w:sz w:val="20"/>
          <w:szCs w:val="20"/>
        </w:rPr>
        <w:t>ПДн</w:t>
      </w:r>
      <w:proofErr w:type="spellEnd"/>
      <w:r w:rsidRPr="009F699F">
        <w:rPr>
          <w:rFonts w:ascii="Times New Roman" w:hAnsi="Times New Roman" w:cs="Times New Roman"/>
          <w:sz w:val="20"/>
          <w:szCs w:val="20"/>
        </w:rPr>
        <w:t xml:space="preserve">, предусмотренные Федеральным законом РФ от 27.07.2006 N 152-ФЗ «О персональных данных», в том числе принимать необходимые правовые, организационные и технические меры или обеспечить их принятие для защиты </w:t>
      </w:r>
      <w:proofErr w:type="spellStart"/>
      <w:r w:rsidRPr="009F699F">
        <w:rPr>
          <w:rFonts w:ascii="Times New Roman" w:hAnsi="Times New Roman" w:cs="Times New Roman"/>
          <w:sz w:val="20"/>
          <w:szCs w:val="20"/>
        </w:rPr>
        <w:t>ПДн</w:t>
      </w:r>
      <w:proofErr w:type="spellEnd"/>
      <w:r w:rsidRPr="009F699F">
        <w:rPr>
          <w:rFonts w:ascii="Times New Roman" w:hAnsi="Times New Roman" w:cs="Times New Roman"/>
          <w:sz w:val="20"/>
          <w:szCs w:val="20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proofErr w:type="spellStart"/>
      <w:r w:rsidRPr="009F699F">
        <w:rPr>
          <w:rFonts w:ascii="Times New Roman" w:hAnsi="Times New Roman" w:cs="Times New Roman"/>
          <w:sz w:val="20"/>
          <w:szCs w:val="20"/>
        </w:rPr>
        <w:t>ПДн</w:t>
      </w:r>
      <w:proofErr w:type="spellEnd"/>
      <w:r w:rsidRPr="009F699F">
        <w:rPr>
          <w:rFonts w:ascii="Times New Roman" w:hAnsi="Times New Roman" w:cs="Times New Roman"/>
          <w:sz w:val="20"/>
          <w:szCs w:val="20"/>
        </w:rPr>
        <w:t xml:space="preserve">, а также от иных неправомерных действий в отношении </w:t>
      </w:r>
      <w:proofErr w:type="spellStart"/>
      <w:r w:rsidRPr="009F699F">
        <w:rPr>
          <w:rFonts w:ascii="Times New Roman" w:hAnsi="Times New Roman" w:cs="Times New Roman"/>
          <w:sz w:val="20"/>
          <w:szCs w:val="20"/>
        </w:rPr>
        <w:t>ПДн</w:t>
      </w:r>
      <w:proofErr w:type="spellEnd"/>
      <w:r w:rsidRPr="009F699F">
        <w:rPr>
          <w:rFonts w:ascii="Times New Roman" w:hAnsi="Times New Roman" w:cs="Times New Roman"/>
          <w:sz w:val="20"/>
          <w:szCs w:val="20"/>
        </w:rPr>
        <w:t>.</w:t>
      </w:r>
    </w:p>
    <w:p w14:paraId="6993FF50" w14:textId="368C1E2D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 xml:space="preserve">5.1.4. Незамедлительно сообщать друг другу о фактах нарушения конфиденциальности </w:t>
      </w:r>
      <w:proofErr w:type="spellStart"/>
      <w:r w:rsidRPr="009F699F">
        <w:rPr>
          <w:rFonts w:ascii="Times New Roman" w:hAnsi="Times New Roman" w:cs="Times New Roman"/>
          <w:sz w:val="20"/>
          <w:szCs w:val="20"/>
        </w:rPr>
        <w:t>ПДн</w:t>
      </w:r>
      <w:proofErr w:type="spellEnd"/>
      <w:r w:rsidRPr="009F699F">
        <w:rPr>
          <w:rFonts w:ascii="Times New Roman" w:hAnsi="Times New Roman" w:cs="Times New Roman"/>
          <w:sz w:val="20"/>
          <w:szCs w:val="20"/>
        </w:rPr>
        <w:t xml:space="preserve">, в том числе разглашения или угрозы разглашения, о незаконном получении или незаконном использовании </w:t>
      </w:r>
      <w:proofErr w:type="spellStart"/>
      <w:r w:rsidRPr="009F699F">
        <w:rPr>
          <w:rFonts w:ascii="Times New Roman" w:hAnsi="Times New Roman" w:cs="Times New Roman"/>
          <w:sz w:val="20"/>
          <w:szCs w:val="20"/>
        </w:rPr>
        <w:t>ПДн</w:t>
      </w:r>
      <w:proofErr w:type="spellEnd"/>
      <w:r w:rsidRPr="009F699F">
        <w:rPr>
          <w:rFonts w:ascii="Times New Roman" w:hAnsi="Times New Roman" w:cs="Times New Roman"/>
          <w:sz w:val="20"/>
          <w:szCs w:val="20"/>
        </w:rPr>
        <w:t xml:space="preserve">, утере </w:t>
      </w:r>
      <w:proofErr w:type="spellStart"/>
      <w:r w:rsidRPr="009F699F">
        <w:rPr>
          <w:rFonts w:ascii="Times New Roman" w:hAnsi="Times New Roman" w:cs="Times New Roman"/>
          <w:sz w:val="20"/>
          <w:szCs w:val="20"/>
        </w:rPr>
        <w:t>ПДн</w:t>
      </w:r>
      <w:proofErr w:type="spellEnd"/>
      <w:r w:rsidRPr="009F699F">
        <w:rPr>
          <w:rFonts w:ascii="Times New Roman" w:hAnsi="Times New Roman" w:cs="Times New Roman"/>
          <w:sz w:val="20"/>
          <w:szCs w:val="20"/>
        </w:rPr>
        <w:t>.</w:t>
      </w:r>
    </w:p>
    <w:p w14:paraId="10605733" w14:textId="70C40290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 xml:space="preserve">5.1.5. Сохранять конфиденциальность </w:t>
      </w:r>
      <w:proofErr w:type="spellStart"/>
      <w:r w:rsidRPr="009F699F">
        <w:rPr>
          <w:rFonts w:ascii="Times New Roman" w:hAnsi="Times New Roman" w:cs="Times New Roman"/>
          <w:sz w:val="20"/>
          <w:szCs w:val="20"/>
        </w:rPr>
        <w:t>ПДн</w:t>
      </w:r>
      <w:proofErr w:type="spellEnd"/>
      <w:r w:rsidRPr="009F699F">
        <w:rPr>
          <w:rFonts w:ascii="Times New Roman" w:hAnsi="Times New Roman" w:cs="Times New Roman"/>
          <w:sz w:val="20"/>
          <w:szCs w:val="20"/>
        </w:rPr>
        <w:t xml:space="preserve"> в течение срока действия Контракта.</w:t>
      </w:r>
    </w:p>
    <w:p w14:paraId="7A8779B1" w14:textId="032386BD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 xml:space="preserve">5.1.6. Предоставлять по запросу друг друга документы и иную информацию, подтверждающие принятие мер и соблюдение установленных требований и обязанности обеспечивать безопасность </w:t>
      </w:r>
      <w:proofErr w:type="spellStart"/>
      <w:r w:rsidRPr="009F699F">
        <w:rPr>
          <w:rFonts w:ascii="Times New Roman" w:hAnsi="Times New Roman" w:cs="Times New Roman"/>
          <w:sz w:val="20"/>
          <w:szCs w:val="20"/>
        </w:rPr>
        <w:t>ПДн</w:t>
      </w:r>
      <w:proofErr w:type="spellEnd"/>
      <w:r w:rsidRPr="009F699F">
        <w:rPr>
          <w:rFonts w:ascii="Times New Roman" w:hAnsi="Times New Roman" w:cs="Times New Roman"/>
          <w:sz w:val="20"/>
          <w:szCs w:val="20"/>
        </w:rPr>
        <w:t>.</w:t>
      </w:r>
    </w:p>
    <w:p w14:paraId="4EF09103" w14:textId="722AA160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>5.2. За неисполнение или ненадлежащее исполнение положений, указанных в п. 5.1 выше, Стороны несут ответственность в соответствии с действующим законодательством Российской Федерации.</w:t>
      </w:r>
    </w:p>
    <w:p w14:paraId="009F2816" w14:textId="4071CF55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неисполнение или ненадлежащее исполнение указанных в п. 5.1. выше обязательств в случае, если надлежащее исполнение оказалось невозможным вследствие обстоятельств непреодолимой силы.</w:t>
      </w:r>
    </w:p>
    <w:p w14:paraId="4782F0A0" w14:textId="7584131F" w:rsidR="00BC7E16" w:rsidRPr="009F699F" w:rsidRDefault="00BC7E16" w:rsidP="00CF36B8">
      <w:pPr>
        <w:jc w:val="both"/>
        <w:rPr>
          <w:rFonts w:ascii="Times New Roman" w:hAnsi="Times New Roman" w:cs="Times New Roman"/>
          <w:sz w:val="20"/>
          <w:szCs w:val="20"/>
        </w:rPr>
      </w:pPr>
      <w:r w:rsidRPr="009F699F">
        <w:rPr>
          <w:rFonts w:ascii="Times New Roman" w:hAnsi="Times New Roman" w:cs="Times New Roman"/>
          <w:sz w:val="20"/>
          <w:szCs w:val="20"/>
        </w:rPr>
        <w:t xml:space="preserve">5.3. Стороны самостоятельно несут ответственность перед субъектом </w:t>
      </w:r>
      <w:proofErr w:type="spellStart"/>
      <w:r w:rsidRPr="009F699F">
        <w:rPr>
          <w:rFonts w:ascii="Times New Roman" w:hAnsi="Times New Roman" w:cs="Times New Roman"/>
          <w:sz w:val="20"/>
          <w:szCs w:val="20"/>
        </w:rPr>
        <w:t>ПДн</w:t>
      </w:r>
      <w:proofErr w:type="spellEnd"/>
      <w:r w:rsidRPr="009F699F">
        <w:rPr>
          <w:rFonts w:ascii="Times New Roman" w:hAnsi="Times New Roman" w:cs="Times New Roman"/>
          <w:sz w:val="20"/>
          <w:szCs w:val="20"/>
        </w:rPr>
        <w:t xml:space="preserve"> за свои действия (бездействие), повлекшие нарушение прав субъекта </w:t>
      </w:r>
      <w:proofErr w:type="spellStart"/>
      <w:r w:rsidRPr="009F699F">
        <w:rPr>
          <w:rFonts w:ascii="Times New Roman" w:hAnsi="Times New Roman" w:cs="Times New Roman"/>
          <w:sz w:val="20"/>
          <w:szCs w:val="20"/>
        </w:rPr>
        <w:t>ПДн</w:t>
      </w:r>
      <w:proofErr w:type="spellEnd"/>
      <w:r w:rsidRPr="009F699F">
        <w:rPr>
          <w:rFonts w:ascii="Times New Roman" w:hAnsi="Times New Roman" w:cs="Times New Roman"/>
          <w:sz w:val="20"/>
          <w:szCs w:val="20"/>
        </w:rPr>
        <w:t xml:space="preserve">, при исполнении Сторонами Контракта. </w:t>
      </w:r>
    </w:p>
    <w:sectPr w:rsidR="00BC7E16" w:rsidRPr="009F6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E16"/>
    <w:rsid w:val="000A7232"/>
    <w:rsid w:val="0018543F"/>
    <w:rsid w:val="00333818"/>
    <w:rsid w:val="00345A6B"/>
    <w:rsid w:val="004D0391"/>
    <w:rsid w:val="005170F4"/>
    <w:rsid w:val="00993041"/>
    <w:rsid w:val="009E3A88"/>
    <w:rsid w:val="009F699F"/>
    <w:rsid w:val="00BB0FF9"/>
    <w:rsid w:val="00BC7E16"/>
    <w:rsid w:val="00CF36B8"/>
    <w:rsid w:val="00D3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A880"/>
  <w15:chartTrackingRefBased/>
  <w15:docId w15:val="{0ABA78E2-8A4C-4140-8F45-C7D49258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7E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E1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E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E1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E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E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E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E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E1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7E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7E1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7E16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7E16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7E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7E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7E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7E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7E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7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E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7E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7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7E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7E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7E1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7E1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7E16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BC7E16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36FB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36FB6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D36F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C93C1-9200-4C91-9577-862B7B803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2318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Severstal</Company>
  <LinksUpToDate>false</LinksUpToDate>
  <CharactersWithSpaces>15501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Юлия Вячеславовна</dc:creator>
  <cp:keywords/>
  <dc:description/>
  <cp:lastModifiedBy>Кононова Юлия Вячеславовна</cp:lastModifiedBy>
  <cp:revision>3</cp:revision>
  <dcterms:created xsi:type="dcterms:W3CDTF">2025-07-22T09:09:00Z</dcterms:created>
  <dcterms:modified xsi:type="dcterms:W3CDTF">2025-07-22T09:38:00Z</dcterms:modified>
</cp:coreProperties>
</file>